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409.60021972656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9.6002197265625"/>
        <w:tblGridChange w:id="0">
          <w:tblGrid>
            <w:gridCol w:w="2409.6002197265625"/>
          </w:tblGrid>
        </w:tblGridChange>
      </w:tblGrid>
      <w:tr>
        <w:trPr>
          <w:cantSplit w:val="0"/>
          <w:trHeight w:val="207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(Registro de entrada)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.3540039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56700325012207"/>
          <w:szCs w:val="15.95670032501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56700325012207"/>
          <w:szCs w:val="15.956700325012207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008544921875" w:line="235.15362739562988" w:lineRule="auto"/>
        <w:ind w:left="2507.4969482421875" w:right="232.9077148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4397201538086"/>
          <w:szCs w:val="27.954397201538086"/>
          <w:u w:val="none"/>
          <w:shd w:fill="auto" w:val="clear"/>
          <w:vertAlign w:val="baseline"/>
        </w:rPr>
        <w:sectPr>
          <w:pgSz w:h="16840" w:w="11900" w:orient="portrait"/>
          <w:pgMar w:bottom="3042.3995971679688" w:top="412.8271484375" w:left="941.9999694824219" w:right="628.3544921875" w:header="0" w:footer="720"/>
          <w:pgNumType w:start="1"/>
          <w:cols w:equalWidth="0" w:num="2">
            <w:col w:space="0" w:w="5180"/>
            <w:col w:space="0" w:w="51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4397201538086"/>
          <w:szCs w:val="27.954397201538086"/>
          <w:u w:val="none"/>
          <w:shd w:fill="auto" w:val="clear"/>
          <w:vertAlign w:val="baseline"/>
          <w:rtl w:val="0"/>
        </w:rPr>
        <w:t xml:space="preserve">CERTIFICADO DE  INSTALACIÓN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583984375" w:line="240" w:lineRule="auto"/>
        <w:ind w:left="788.1507873535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59450054168701"/>
          <w:szCs w:val="26.59450054168701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59450054168701"/>
          <w:szCs w:val="26.59450054168701"/>
          <w:u w:val="none"/>
          <w:shd w:fill="auto" w:val="clear"/>
          <w:vertAlign w:val="superscript"/>
          <w:rtl w:val="0"/>
        </w:rPr>
        <w:t xml:space="preserve">Nº Instalación: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583984375" w:line="240" w:lineRule="auto"/>
        <w:ind w:left="788.1507873535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956700325012207"/>
          <w:szCs w:val="15.95670032501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59450054168701"/>
          <w:szCs w:val="26.59450054168701"/>
          <w:u w:val="none"/>
          <w:shd w:fill="auto" w:val="clear"/>
          <w:vertAlign w:val="subscript"/>
          <w:rtl w:val="0"/>
        </w:rPr>
        <w:t xml:space="preserve">Nº Expediente: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956700325012207"/>
          <w:szCs w:val="15.956700325012207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10363.199844360352" w:type="dxa"/>
        <w:jc w:val="left"/>
        <w:tblInd w:w="67.20008850097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4.7998809814453"/>
        <w:gridCol w:w="260.3999328613281"/>
        <w:gridCol w:w="463.2002258300781"/>
        <w:gridCol w:w="273.599853515625"/>
        <w:gridCol w:w="325.2001953125"/>
        <w:gridCol w:w="1064.3997192382812"/>
        <w:gridCol w:w="2719.2001342773438"/>
        <w:gridCol w:w="895.2001953125"/>
        <w:gridCol w:w="226.7999267578125"/>
        <w:gridCol w:w="411.5997314453125"/>
        <w:gridCol w:w="297.60009765625"/>
        <w:gridCol w:w="480"/>
        <w:gridCol w:w="2071.199951171875"/>
        <w:tblGridChange w:id="0">
          <w:tblGrid>
            <w:gridCol w:w="874.7998809814453"/>
            <w:gridCol w:w="260.3999328613281"/>
            <w:gridCol w:w="463.2002258300781"/>
            <w:gridCol w:w="273.599853515625"/>
            <w:gridCol w:w="325.2001953125"/>
            <w:gridCol w:w="1064.3997192382812"/>
            <w:gridCol w:w="2719.2001342773438"/>
            <w:gridCol w:w="895.2001953125"/>
            <w:gridCol w:w="226.7999267578125"/>
            <w:gridCol w:w="411.5997314453125"/>
            <w:gridCol w:w="297.60009765625"/>
            <w:gridCol w:w="480"/>
            <w:gridCol w:w="2071.199951171875"/>
          </w:tblGrid>
        </w:tblGridChange>
      </w:tblGrid>
      <w:tr>
        <w:trPr>
          <w:cantSplit w:val="0"/>
          <w:trHeight w:val="243.599853515625" w:hRule="atLeast"/>
          <w:tblHeader w:val="0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82427978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  <w:rtl w:val="0"/>
              </w:rPr>
              <w:t xml:space="preserve">La empresa instaladora: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Nombre/Razón social: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C.I.F. /N.I.F.: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Categoría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703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Nº E.I.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8258666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Dirección: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.699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Municipio: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CP: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3733520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Teléfono: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Isla: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.602783203125" w:hRule="atLeast"/>
          <w:tblHeader w:val="0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82427978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  <w:rtl w:val="0"/>
              </w:rPr>
              <w:t xml:space="preserve">El instalador: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82427978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Nombre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76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N.I.F.: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Categoría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4409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Nº P.H.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Dirección: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.699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Municipio: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CP: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3733520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Teléfono: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Isla: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9.8878479003906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CERTIFICA: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74560546875" w:line="228.3742904663086" w:lineRule="auto"/>
        <w:ind w:left="732.6435852050781" w:right="204.2333984375" w:hanging="338.2679748535156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Que la instalación cuyas características se indican a continuación, ha sido ejecutada de acuerdo  con el proyecto o memoria correspondiente y cumple con todas las disposiciones y normativas  vigentes que le son de aplicación y en concreto, el: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076904296875" w:line="228.35751056671143" w:lineRule="auto"/>
        <w:ind w:left="1082.2465515136719" w:right="203.51318359375" w:hanging="725.8465576171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 Reglamento de Instalaciones Térmicas en Edificios aprobado por Real Decreto  1027/2007, de 20 de julio (B.O.E. de 29 de agosto de 2007).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215576171875" w:line="228.36320400238037" w:lineRule="auto"/>
        <w:ind w:left="1082.2465515136719" w:right="203.51318359375" w:hanging="725.838317871093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 Reglamento de Instalaciones Térmicas en Edificios aprobado por Real Decreto  1751/1998, de 31 de julio (B.O.E. de 05 de agosto de 1998).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215576171875" w:line="228.36320400238037" w:lineRule="auto"/>
        <w:ind w:left="1082.2465515136719" w:right="203.51318359375" w:hanging="725.8383178710938"/>
        <w:jc w:val="left"/>
        <w:rPr>
          <w:i w:val="1"/>
          <w:sz w:val="21.955598831176758"/>
          <w:szCs w:val="21.9555988311767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215576171875" w:line="228.36320400238037" w:lineRule="auto"/>
        <w:ind w:left="1082.2465515136719" w:right="203.51318359375" w:hanging="725.8383178710938"/>
        <w:jc w:val="left"/>
        <w:rPr>
          <w:i w:val="1"/>
          <w:sz w:val="21.955598831176758"/>
          <w:szCs w:val="21.95559883117675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3.580703735352" w:type="dxa"/>
        <w:jc w:val="left"/>
        <w:tblInd w:w="67.20008850097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4.7998809814453"/>
        <w:gridCol w:w="723.6001586914062"/>
        <w:gridCol w:w="202.79998779296875"/>
        <w:gridCol w:w="326.39984130859375"/>
        <w:gridCol w:w="1133.9999389648438"/>
        <w:gridCol w:w="1885.1998901367188"/>
        <w:gridCol w:w="1658.4002685546875"/>
        <w:gridCol w:w="226.7999267578125"/>
        <w:gridCol w:w="709.1998291015625"/>
        <w:gridCol w:w="481.199951171875"/>
        <w:gridCol w:w="2071.1810302734375"/>
        <w:tblGridChange w:id="0">
          <w:tblGrid>
            <w:gridCol w:w="874.7998809814453"/>
            <w:gridCol w:w="723.6001586914062"/>
            <w:gridCol w:w="202.79998779296875"/>
            <w:gridCol w:w="326.39984130859375"/>
            <w:gridCol w:w="1133.9999389648438"/>
            <w:gridCol w:w="1885.1998901367188"/>
            <w:gridCol w:w="1658.4002685546875"/>
            <w:gridCol w:w="226.7999267578125"/>
            <w:gridCol w:w="709.1998291015625"/>
            <w:gridCol w:w="481.199951171875"/>
            <w:gridCol w:w="2071.1810302734375"/>
          </w:tblGrid>
        </w:tblGridChange>
      </w:tblGrid>
      <w:tr>
        <w:trPr>
          <w:cantSplit w:val="0"/>
          <w:trHeight w:val="243.599853515625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82427978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  <w:rtl w:val="0"/>
              </w:rPr>
              <w:t xml:space="preserve">Datos del Titular de la instalación: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728136062622" w:lineRule="auto"/>
              <w:ind w:left="93.2281494140625" w:right="25.5224609375" w:hanging="2.40386962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Nombre/Razón social: Representante: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728136062622" w:lineRule="auto"/>
              <w:ind w:left="89.432373046875" w:right="143.8360595703125" w:hanging="7.991333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C.I.F. /N.I.F.:  N.I.F: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.6004638671875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5999755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  <w:rtl w:val="0"/>
              </w:rPr>
              <w:t xml:space="preserve">Datos de la Instalación: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Dirección: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414031982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CP: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4660034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Municipio: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Isla: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.200439453125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.1187286376953" w:lineRule="auto"/>
              <w:ind w:left="79.60639953613281" w:right="2377.034912109375" w:firstLine="4.8076629638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Objeto de la instalación: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Nueva Ampliación o Reforma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Actividad a la que se destina:</w:t>
            </w:r>
          </w:p>
        </w:tc>
      </w:tr>
      <w:tr>
        <w:trPr>
          <w:cantSplit w:val="0"/>
          <w:trHeight w:val="295.2001953125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4204864501953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highlight w:val="lightGray"/>
                <w:u w:val="none"/>
                <w:vertAlign w:val="baseline"/>
                <w:rtl w:val="0"/>
              </w:rPr>
              <w:t xml:space="preserve">Instalaciones térmicas en edificios EJECUTADAS (Características principales): </w:t>
            </w:r>
          </w:p>
        </w:tc>
      </w:tr>
      <w:tr>
        <w:trPr>
          <w:cantSplit w:val="0"/>
          <w:trHeight w:val="755.9994506835938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5.99983215332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Aire acondicionado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1815185546875" w:line="240" w:lineRule="auto"/>
              <w:ind w:left="75.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8.8427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Calefacción </w:t>
            </w:r>
          </w:p>
        </w:tc>
      </w:tr>
      <w:tr>
        <w:trPr>
          <w:cantSplit w:val="0"/>
          <w:trHeight w:val="756.0000610351562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5.99983215332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 Agua Caliente Sanitaria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17999267578125" w:line="240" w:lineRule="auto"/>
              <w:ind w:left="88.6207580566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nº de usuarios: 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8115081787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acumulación (m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595667203267418"/>
                <w:szCs w:val="21.5956672032674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):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1.905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Climatización piscinas ( Aire libre ; Cubierta) </w:t>
            </w:r>
          </w:p>
        </w:tc>
      </w:tr>
      <w:tr>
        <w:trPr>
          <w:cantSplit w:val="0"/>
          <w:trHeight w:val="756.0000610351562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5.99983215332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 Otros 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1796875" w:line="240" w:lineRule="auto"/>
              <w:ind w:left="75.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400146484375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82427978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035999298095703"/>
                <w:szCs w:val="20.035999298095703"/>
                <w:u w:val="none"/>
                <w:shd w:fill="auto" w:val="clear"/>
                <w:vertAlign w:val="baseline"/>
                <w:rtl w:val="0"/>
              </w:rPr>
              <w:t xml:space="preserve">Potencia térmica instalada (Kw): </w:t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0.754394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56700325012207"/>
          <w:szCs w:val="15.95670032501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56700325012207"/>
          <w:szCs w:val="15.956700325012207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3.39599609375" w:line="228.3625888824463" w:lineRule="auto"/>
        <w:ind w:left="732.6277160644531" w:right="202.8564453125" w:hanging="370.7398986816406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Que se han realizado con resultado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single"/>
          <w:shd w:fill="auto" w:val="clear"/>
          <w:vertAlign w:val="baseline"/>
          <w:rtl w:val="0"/>
        </w:rPr>
        <w:t xml:space="preserve">SATISFACTORIO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las correspondientes pruebas de acuerdo  con las disposiciones del RITE, Instrucción Técnica IT 2 (Real Decreto 1027/2007) ó, en su  caso, Instrucción Técnica ITE 06 (Real Decreto 1751/1998), que se detallan a continuación:  </w:t>
      </w:r>
    </w:p>
    <w:tbl>
      <w:tblPr>
        <w:tblStyle w:val="Table4"/>
        <w:tblW w:w="10293.599014282227" w:type="dxa"/>
        <w:jc w:val="left"/>
        <w:tblInd w:w="67.20008850097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6.000137329102"/>
        <w:gridCol w:w="2637.598876953125"/>
        <w:tblGridChange w:id="0">
          <w:tblGrid>
            <w:gridCol w:w="7656.000137329102"/>
            <w:gridCol w:w="2637.598876953125"/>
          </w:tblGrid>
        </w:tblGridChange>
      </w:tblGrid>
      <w:tr>
        <w:trPr>
          <w:cantSplit w:val="0"/>
          <w:trHeight w:val="2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01.879882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  <w:rtl w:val="0"/>
              </w:rPr>
              <w:t xml:space="preserve">FECHAS </w:t>
            </w:r>
          </w:p>
        </w:tc>
      </w:tr>
      <w:tr>
        <w:trPr>
          <w:cantSplit w:val="0"/>
          <w:trHeight w:val="2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47799682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  <w:rtl w:val="0"/>
              </w:rPr>
              <w:t xml:space="preserve">Pruebas de equipos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47799682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  <w:rtl w:val="0"/>
              </w:rPr>
              <w:t xml:space="preserve">Pruebas de estanquidad de redes de tuberías agua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19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47799682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  <w:rtl w:val="0"/>
              </w:rPr>
              <w:t xml:space="preserve">Pruebas de estanquidad de los circuitos frigoríficos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202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47799682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  <w:rtl w:val="0"/>
              </w:rPr>
              <w:t xml:space="preserve">Pruebas de libre dilatación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47799682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  <w:rtl w:val="0"/>
              </w:rPr>
              <w:t xml:space="preserve">Pruebas de recepción de redes de conductos de aire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47799682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  <w:rtl w:val="0"/>
              </w:rPr>
              <w:t xml:space="preserve">Pruebas de estanquidad de chimeneas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47799682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  <w:rtl w:val="0"/>
              </w:rPr>
              <w:t xml:space="preserve">Pruebas finales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673171997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  <w:rtl w:val="0"/>
              </w:rPr>
              <w:t xml:space="preserve">Ajuste y equilibrado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20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47799682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  <w:rtl w:val="0"/>
              </w:rPr>
              <w:t xml:space="preserve">Eficiencia Energética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5598831176758"/>
                <w:szCs w:val="21.95559883117675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7.677459716796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En a de de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98779296875" w:line="240" w:lineRule="auto"/>
        <w:ind w:left="1723.429718017578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21.955598831176758"/>
          <w:szCs w:val="21.9555988311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21.955598831176758"/>
          <w:szCs w:val="21.955598831176758"/>
          <w:u w:val="none"/>
          <w:shd w:fill="auto" w:val="clear"/>
          <w:vertAlign w:val="baseline"/>
          <w:rtl w:val="0"/>
        </w:rPr>
        <w:t xml:space="preserve">&lt;Firma del Instalador Autorizado y Sello de la empresa instaladora&gt; </w:t>
      </w:r>
    </w:p>
    <w:sectPr>
      <w:type w:val="continuous"/>
      <w:pgSz w:h="16840" w:w="11900" w:orient="portrait"/>
      <w:pgMar w:bottom="3042.3995971679688" w:top="412.8271484375" w:left="941.9999694824219" w:right="527.60009765625" w:header="0" w:footer="720"/>
      <w:cols w:equalWidth="0" w:num="1">
        <w:col w:space="0" w:w="10430.39993286132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